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20" w:rsidRDefault="000D4B20" w:rsidP="000C2239">
      <w:pPr>
        <w:pStyle w:val="Stile"/>
        <w:shd w:val="clear" w:color="auto" w:fill="E6E6E6"/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Convocazione dell'Assemblea Ordinaria </w:t>
      </w:r>
      <w:r w:rsidR="005B566F">
        <w:rPr>
          <w:b/>
          <w:bCs/>
          <w:sz w:val="28"/>
          <w:szCs w:val="20"/>
        </w:rPr>
        <w:t xml:space="preserve">dei Soci </w:t>
      </w:r>
      <w:r>
        <w:rPr>
          <w:b/>
          <w:bCs/>
          <w:sz w:val="28"/>
          <w:szCs w:val="20"/>
        </w:rPr>
        <w:t>dell'Associazione Sportiva Dilettantistica "A.S.D. TURISPORT 2007"</w:t>
      </w:r>
    </w:p>
    <w:p w:rsidR="000D4B20" w:rsidRDefault="000D4B20" w:rsidP="000D4B20">
      <w:pPr>
        <w:pStyle w:val="Stile"/>
        <w:spacing w:line="360" w:lineRule="auto"/>
        <w:ind w:left="17"/>
        <w:rPr>
          <w:sz w:val="20"/>
          <w:szCs w:val="20"/>
        </w:rPr>
      </w:pPr>
    </w:p>
    <w:p w:rsidR="000D4B20" w:rsidRPr="00BB3319" w:rsidRDefault="000D4B20" w:rsidP="000D4B20">
      <w:pPr>
        <w:pStyle w:val="Stile"/>
        <w:spacing w:line="360" w:lineRule="auto"/>
        <w:ind w:left="17"/>
        <w:jc w:val="both"/>
        <w:rPr>
          <w:szCs w:val="20"/>
        </w:rPr>
      </w:pPr>
      <w:r>
        <w:rPr>
          <w:szCs w:val="20"/>
        </w:rPr>
        <w:t>Il Consiglio Direttivo dell'Associazione</w:t>
      </w:r>
      <w:r w:rsidR="007E5896">
        <w:rPr>
          <w:szCs w:val="20"/>
        </w:rPr>
        <w:t xml:space="preserve"> “</w:t>
      </w:r>
      <w:proofErr w:type="spellStart"/>
      <w:r w:rsidR="007E5896">
        <w:rPr>
          <w:szCs w:val="20"/>
        </w:rPr>
        <w:t>Turisport</w:t>
      </w:r>
      <w:proofErr w:type="spellEnd"/>
      <w:r w:rsidR="007E5896">
        <w:rPr>
          <w:szCs w:val="20"/>
        </w:rPr>
        <w:t xml:space="preserve"> 2007” </w:t>
      </w:r>
      <w:r>
        <w:rPr>
          <w:szCs w:val="20"/>
        </w:rPr>
        <w:t xml:space="preserve">con la presente comunicazione convoca l'assemblea ordinaria degli associati ,  per il giorno </w:t>
      </w:r>
      <w:r w:rsidR="00745E1F">
        <w:rPr>
          <w:szCs w:val="20"/>
        </w:rPr>
        <w:t>26</w:t>
      </w:r>
      <w:r w:rsidR="00B0565E" w:rsidRPr="00B0565E">
        <w:rPr>
          <w:szCs w:val="20"/>
        </w:rPr>
        <w:t>/05</w:t>
      </w:r>
      <w:r w:rsidRPr="00B0565E">
        <w:rPr>
          <w:szCs w:val="20"/>
        </w:rPr>
        <w:t>/2015, alle ore</w:t>
      </w:r>
      <w:r w:rsidR="00745E1F">
        <w:rPr>
          <w:szCs w:val="20"/>
        </w:rPr>
        <w:t xml:space="preserve">  9:00</w:t>
      </w:r>
      <w:r>
        <w:rPr>
          <w:szCs w:val="20"/>
        </w:rPr>
        <w:t xml:space="preserve">, in prima convocazione,  </w:t>
      </w:r>
      <w:r w:rsidRPr="0097004B">
        <w:rPr>
          <w:b/>
          <w:i/>
          <w:szCs w:val="20"/>
          <w:u w:val="single"/>
        </w:rPr>
        <w:t xml:space="preserve">presso i locali </w:t>
      </w:r>
      <w:r w:rsidR="005F5355">
        <w:rPr>
          <w:b/>
          <w:i/>
          <w:szCs w:val="20"/>
          <w:u w:val="single"/>
        </w:rPr>
        <w:t xml:space="preserve">del “Impianto Sportivo” gestito dal </w:t>
      </w:r>
      <w:proofErr w:type="spellStart"/>
      <w:r w:rsidR="005F5355">
        <w:rPr>
          <w:b/>
          <w:i/>
          <w:szCs w:val="20"/>
          <w:u w:val="single"/>
        </w:rPr>
        <w:t>Polisport</w:t>
      </w:r>
      <w:proofErr w:type="spellEnd"/>
      <w:r w:rsidR="00637673">
        <w:rPr>
          <w:b/>
          <w:i/>
          <w:szCs w:val="20"/>
          <w:u w:val="single"/>
        </w:rPr>
        <w:t xml:space="preserve"> Team </w:t>
      </w:r>
      <w:proofErr w:type="spellStart"/>
      <w:r w:rsidR="00637673">
        <w:rPr>
          <w:b/>
          <w:i/>
          <w:szCs w:val="20"/>
          <w:u w:val="single"/>
        </w:rPr>
        <w:t>S.S.D.</w:t>
      </w:r>
      <w:proofErr w:type="spellEnd"/>
      <w:r w:rsidR="00637673">
        <w:rPr>
          <w:b/>
          <w:i/>
          <w:szCs w:val="20"/>
          <w:u w:val="single"/>
        </w:rPr>
        <w:t xml:space="preserve"> a </w:t>
      </w:r>
      <w:proofErr w:type="spellStart"/>
      <w:r w:rsidR="00637673">
        <w:rPr>
          <w:b/>
          <w:i/>
          <w:szCs w:val="20"/>
          <w:u w:val="single"/>
        </w:rPr>
        <w:t>r.l</w:t>
      </w:r>
      <w:r w:rsidR="005F5355">
        <w:rPr>
          <w:b/>
          <w:i/>
          <w:szCs w:val="20"/>
          <w:u w:val="single"/>
        </w:rPr>
        <w:t>.</w:t>
      </w:r>
      <w:proofErr w:type="spellEnd"/>
      <w:r w:rsidR="005F5355">
        <w:rPr>
          <w:b/>
          <w:i/>
          <w:szCs w:val="20"/>
          <w:u w:val="single"/>
        </w:rPr>
        <w:t xml:space="preserve"> sito</w:t>
      </w:r>
      <w:r w:rsidRPr="0097004B">
        <w:rPr>
          <w:b/>
          <w:i/>
          <w:szCs w:val="20"/>
          <w:u w:val="single"/>
        </w:rPr>
        <w:t xml:space="preserve"> in </w:t>
      </w:r>
      <w:proofErr w:type="spellStart"/>
      <w:r w:rsidRPr="0097004B">
        <w:rPr>
          <w:b/>
          <w:i/>
          <w:szCs w:val="20"/>
          <w:u w:val="single"/>
        </w:rPr>
        <w:t>_</w:t>
      </w:r>
      <w:r w:rsidR="00637673">
        <w:rPr>
          <w:b/>
          <w:i/>
          <w:szCs w:val="20"/>
          <w:u w:val="single"/>
        </w:rPr>
        <w:t>Torino</w:t>
      </w:r>
      <w:proofErr w:type="spellEnd"/>
      <w:r>
        <w:rPr>
          <w:b/>
          <w:i/>
          <w:szCs w:val="20"/>
          <w:u w:val="single"/>
        </w:rPr>
        <w:t xml:space="preserve">, </w:t>
      </w:r>
      <w:proofErr w:type="spellStart"/>
      <w:r>
        <w:rPr>
          <w:b/>
          <w:i/>
          <w:szCs w:val="20"/>
          <w:u w:val="single"/>
        </w:rPr>
        <w:t>via</w:t>
      </w:r>
      <w:r w:rsidRPr="0097004B">
        <w:rPr>
          <w:b/>
          <w:i/>
          <w:szCs w:val="20"/>
          <w:u w:val="single"/>
        </w:rPr>
        <w:t>_</w:t>
      </w:r>
      <w:r>
        <w:rPr>
          <w:b/>
          <w:i/>
          <w:szCs w:val="20"/>
          <w:u w:val="single"/>
        </w:rPr>
        <w:t>Trecate</w:t>
      </w:r>
      <w:proofErr w:type="spellEnd"/>
      <w:r>
        <w:rPr>
          <w:b/>
          <w:i/>
          <w:szCs w:val="20"/>
          <w:u w:val="single"/>
        </w:rPr>
        <w:t>_</w:t>
      </w:r>
      <w:r w:rsidRPr="0097004B">
        <w:rPr>
          <w:b/>
          <w:i/>
          <w:szCs w:val="20"/>
          <w:u w:val="single"/>
        </w:rPr>
        <w:t xml:space="preserve"> n _</w:t>
      </w:r>
      <w:r>
        <w:rPr>
          <w:b/>
          <w:i/>
          <w:szCs w:val="20"/>
          <w:u w:val="single"/>
        </w:rPr>
        <w:t>46</w:t>
      </w:r>
      <w:r>
        <w:rPr>
          <w:szCs w:val="20"/>
        </w:rPr>
        <w:t xml:space="preserve">, qualora l'assemblea non dovesse validamente costituirsi in tale prima convocazione, si fissa fin d'ora la seconda convocazione per il giorno </w:t>
      </w:r>
      <w:r w:rsidR="00985F63">
        <w:rPr>
          <w:b/>
          <w:i/>
          <w:szCs w:val="20"/>
          <w:u w:val="single"/>
        </w:rPr>
        <w:t>26/05</w:t>
      </w:r>
      <w:r w:rsidR="00B0565E">
        <w:rPr>
          <w:b/>
          <w:i/>
          <w:szCs w:val="20"/>
          <w:u w:val="single"/>
        </w:rPr>
        <w:t>/2015</w:t>
      </w:r>
      <w:r w:rsidRPr="0097004B">
        <w:rPr>
          <w:b/>
          <w:i/>
          <w:szCs w:val="20"/>
          <w:u w:val="single"/>
        </w:rPr>
        <w:t>, alle ore</w:t>
      </w:r>
      <w:r>
        <w:rPr>
          <w:b/>
          <w:i/>
          <w:szCs w:val="20"/>
          <w:u w:val="single"/>
        </w:rPr>
        <w:t xml:space="preserve"> 20</w:t>
      </w:r>
      <w:r>
        <w:rPr>
          <w:szCs w:val="20"/>
        </w:rPr>
        <w:t xml:space="preserve"> presso i medesimi locali, per deliberare sul seguente:</w:t>
      </w:r>
    </w:p>
    <w:p w:rsidR="000D4B20" w:rsidRDefault="000D4B20" w:rsidP="000D4B20">
      <w:pPr>
        <w:spacing w:line="360" w:lineRule="auto"/>
        <w:jc w:val="both"/>
      </w:pPr>
    </w:p>
    <w:p w:rsidR="000D4B20" w:rsidRDefault="000D4B20" w:rsidP="000D4B20">
      <w:pPr>
        <w:pStyle w:val="Stile"/>
        <w:spacing w:line="360" w:lineRule="auto"/>
        <w:ind w:left="4"/>
        <w:jc w:val="center"/>
        <w:rPr>
          <w:b/>
          <w:bCs/>
          <w:szCs w:val="20"/>
        </w:rPr>
      </w:pPr>
      <w:r>
        <w:rPr>
          <w:b/>
          <w:bCs/>
          <w:szCs w:val="20"/>
        </w:rPr>
        <w:t>ORDINE DEL GIORNO</w:t>
      </w:r>
    </w:p>
    <w:p w:rsidR="000D4B20" w:rsidRDefault="000D4B20" w:rsidP="000D4B20">
      <w:pPr>
        <w:pStyle w:val="Stile"/>
        <w:spacing w:line="360" w:lineRule="auto"/>
        <w:ind w:left="4"/>
        <w:jc w:val="both"/>
        <w:rPr>
          <w:b/>
          <w:bCs/>
          <w:szCs w:val="20"/>
        </w:rPr>
      </w:pPr>
    </w:p>
    <w:p w:rsidR="000D4B20" w:rsidRDefault="000D4B20" w:rsidP="000D4B20">
      <w:pPr>
        <w:pStyle w:val="Stile"/>
        <w:numPr>
          <w:ilvl w:val="0"/>
          <w:numId w:val="1"/>
        </w:numPr>
        <w:jc w:val="both"/>
        <w:rPr>
          <w:b/>
          <w:bCs/>
          <w:szCs w:val="20"/>
        </w:rPr>
      </w:pPr>
      <w:r>
        <w:rPr>
          <w:b/>
          <w:bCs/>
          <w:szCs w:val="20"/>
        </w:rPr>
        <w:t>Relazione del Consiglio Direttivo sul rendiconto relativo all’esercizio sociale 2014;</w:t>
      </w:r>
    </w:p>
    <w:p w:rsidR="000D4B20" w:rsidRDefault="000D4B20" w:rsidP="000D4B20">
      <w:pPr>
        <w:pStyle w:val="Stile"/>
        <w:jc w:val="both"/>
        <w:rPr>
          <w:b/>
          <w:bCs/>
          <w:szCs w:val="20"/>
        </w:rPr>
      </w:pPr>
    </w:p>
    <w:p w:rsidR="000D4B20" w:rsidRPr="00CD359A" w:rsidRDefault="000D4B20" w:rsidP="000D4B20">
      <w:pPr>
        <w:pStyle w:val="Paragrafoelenco"/>
        <w:numPr>
          <w:ilvl w:val="0"/>
          <w:numId w:val="1"/>
        </w:numPr>
        <w:rPr>
          <w:b/>
        </w:rPr>
      </w:pPr>
      <w:r w:rsidRPr="00D56956">
        <w:rPr>
          <w:b/>
        </w:rPr>
        <w:t>Presentazione ed approvazione del bilancio preventivo per l’esercizio</w:t>
      </w:r>
      <w:r w:rsidRPr="00CD359A">
        <w:rPr>
          <w:b/>
        </w:rPr>
        <w:t>sociale 2015;</w:t>
      </w:r>
    </w:p>
    <w:p w:rsidR="000D4B20" w:rsidRPr="004272E7" w:rsidRDefault="000D4B20" w:rsidP="000D4B20"/>
    <w:p w:rsidR="000D4B20" w:rsidRPr="00A6071A" w:rsidRDefault="000D4B20" w:rsidP="000D4B20">
      <w:pPr>
        <w:pStyle w:val="Stile"/>
        <w:numPr>
          <w:ilvl w:val="0"/>
          <w:numId w:val="1"/>
        </w:numPr>
        <w:jc w:val="both"/>
        <w:rPr>
          <w:b/>
        </w:rPr>
      </w:pPr>
      <w:r w:rsidRPr="00A6071A">
        <w:rPr>
          <w:b/>
        </w:rPr>
        <w:t>Programma attività;</w:t>
      </w:r>
    </w:p>
    <w:p w:rsidR="000D4B20" w:rsidRPr="00A6071A" w:rsidRDefault="000D4B20" w:rsidP="000D4B20">
      <w:pPr>
        <w:pStyle w:val="Paragrafoelenco"/>
        <w:rPr>
          <w:b/>
        </w:rPr>
      </w:pPr>
    </w:p>
    <w:p w:rsidR="000D4B20" w:rsidRPr="00A6071A" w:rsidRDefault="000D4B20" w:rsidP="000D4B20">
      <w:pPr>
        <w:pStyle w:val="Stile"/>
        <w:numPr>
          <w:ilvl w:val="0"/>
          <w:numId w:val="1"/>
        </w:numPr>
        <w:jc w:val="both"/>
        <w:rPr>
          <w:b/>
        </w:rPr>
      </w:pPr>
      <w:r w:rsidRPr="00A6071A">
        <w:rPr>
          <w:b/>
        </w:rPr>
        <w:t>Nomina membri del Consiglio Direttivo;</w:t>
      </w:r>
    </w:p>
    <w:p w:rsidR="000D4B20" w:rsidRPr="00A6071A" w:rsidRDefault="000D4B20" w:rsidP="000D4B20">
      <w:pPr>
        <w:pStyle w:val="Stile"/>
        <w:ind w:left="4"/>
        <w:jc w:val="both"/>
        <w:rPr>
          <w:b/>
        </w:rPr>
      </w:pPr>
    </w:p>
    <w:p w:rsidR="000D4B20" w:rsidRDefault="000D4B20" w:rsidP="000D4B20">
      <w:pPr>
        <w:pStyle w:val="Stile"/>
        <w:ind w:left="4"/>
        <w:jc w:val="both"/>
      </w:pPr>
      <w:r>
        <w:rPr>
          <w:b/>
        </w:rPr>
        <w:t>5</w:t>
      </w:r>
      <w:r>
        <w:t xml:space="preserve">.   </w:t>
      </w:r>
      <w:r w:rsidRPr="004272E7">
        <w:rPr>
          <w:b/>
        </w:rPr>
        <w:t>Varie ed eventuali.</w:t>
      </w:r>
    </w:p>
    <w:p w:rsidR="000D4B20" w:rsidRDefault="000D4B20" w:rsidP="000D4B20">
      <w:pPr>
        <w:pStyle w:val="Stile"/>
        <w:ind w:left="4"/>
        <w:jc w:val="both"/>
      </w:pPr>
    </w:p>
    <w:p w:rsidR="000D4B20" w:rsidRDefault="000D4B20" w:rsidP="00CF5DB1">
      <w:pPr>
        <w:pStyle w:val="Stile"/>
        <w:spacing w:line="360" w:lineRule="auto"/>
        <w:ind w:left="9" w:right="14"/>
        <w:jc w:val="both"/>
        <w:rPr>
          <w:szCs w:val="20"/>
        </w:rPr>
      </w:pPr>
      <w:r>
        <w:rPr>
          <w:szCs w:val="20"/>
        </w:rPr>
        <w:t xml:space="preserve">Le </w:t>
      </w:r>
      <w:r w:rsidR="00B63BA5">
        <w:rPr>
          <w:szCs w:val="20"/>
        </w:rPr>
        <w:t>disposizioni</w:t>
      </w:r>
      <w:r>
        <w:rPr>
          <w:szCs w:val="20"/>
        </w:rPr>
        <w:t xml:space="preserve"> contenute all'interno dello statuto sociale stabiliscono che possono partecipare ed esprimere il voto gli associati maggiorenni in regol</w:t>
      </w:r>
      <w:r w:rsidR="00CF5DB1">
        <w:rPr>
          <w:szCs w:val="20"/>
        </w:rPr>
        <w:t xml:space="preserve">a con il tesseramento anno 2015, </w:t>
      </w:r>
      <w:r>
        <w:rPr>
          <w:szCs w:val="20"/>
        </w:rPr>
        <w:t>come da art.10  lettera C dello statuto.</w:t>
      </w:r>
    </w:p>
    <w:p w:rsidR="007E5896" w:rsidRDefault="007E5896" w:rsidP="000D4B20">
      <w:pPr>
        <w:pStyle w:val="Stile"/>
        <w:spacing w:line="360" w:lineRule="auto"/>
        <w:ind w:left="9" w:right="14"/>
        <w:jc w:val="both"/>
        <w:rPr>
          <w:szCs w:val="20"/>
        </w:rPr>
      </w:pPr>
      <w:r>
        <w:rPr>
          <w:szCs w:val="20"/>
        </w:rPr>
        <w:t xml:space="preserve">Si ricorda che lo statuto può essere consultato sul sito </w:t>
      </w:r>
      <w:hyperlink r:id="rId8" w:history="1">
        <w:r w:rsidRPr="00D31AF1">
          <w:rPr>
            <w:rStyle w:val="Collegamentoipertestuale"/>
            <w:szCs w:val="20"/>
          </w:rPr>
          <w:t>www.turisport.org</w:t>
        </w:r>
      </w:hyperlink>
      <w:r>
        <w:rPr>
          <w:szCs w:val="20"/>
        </w:rPr>
        <w:t xml:space="preserve"> .</w:t>
      </w:r>
    </w:p>
    <w:p w:rsidR="000D4B20" w:rsidRDefault="000D4B20" w:rsidP="000D4B20">
      <w:pPr>
        <w:spacing w:line="360" w:lineRule="auto"/>
        <w:jc w:val="both"/>
      </w:pPr>
      <w:r>
        <w:t>Cordiali saluti</w:t>
      </w:r>
    </w:p>
    <w:p w:rsidR="00D33212" w:rsidRDefault="00D33212" w:rsidP="000D4B20">
      <w:pPr>
        <w:spacing w:line="360" w:lineRule="auto"/>
        <w:jc w:val="both"/>
      </w:pPr>
      <w:bookmarkStart w:id="0" w:name="_GoBack"/>
      <w:bookmarkEnd w:id="0"/>
    </w:p>
    <w:p w:rsidR="00D33212" w:rsidRDefault="003D23FA" w:rsidP="000D4B20">
      <w:pPr>
        <w:spacing w:line="360" w:lineRule="auto"/>
        <w:jc w:val="both"/>
      </w:pPr>
      <w:r>
        <w:t>Torino,</w:t>
      </w:r>
      <w:r w:rsidR="00D2310F">
        <w:t xml:space="preserve"> 04/05</w:t>
      </w:r>
      <w:r>
        <w:t>/2015</w:t>
      </w:r>
    </w:p>
    <w:p w:rsidR="00D33212" w:rsidRDefault="00D33212" w:rsidP="000D4B20">
      <w:pPr>
        <w:spacing w:line="360" w:lineRule="auto"/>
        <w:jc w:val="both"/>
      </w:pPr>
    </w:p>
    <w:p w:rsidR="000D4B20" w:rsidRDefault="000D4B20" w:rsidP="00D33212">
      <w:pPr>
        <w:spacing w:line="360" w:lineRule="auto"/>
        <w:ind w:left="6372" w:firstLine="708"/>
      </w:pPr>
      <w:r>
        <w:t xml:space="preserve">Il Presidente </w:t>
      </w:r>
      <w:r w:rsidR="00D33212">
        <w:rPr>
          <w:noProof/>
        </w:rPr>
        <w:drawing>
          <wp:inline distT="0" distB="0" distL="0" distR="0">
            <wp:extent cx="1628775" cy="59689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an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173" cy="60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41E" w:rsidRPr="000D4B20" w:rsidRDefault="00DD041E" w:rsidP="000D4B20">
      <w:pPr>
        <w:tabs>
          <w:tab w:val="left" w:pos="6780"/>
        </w:tabs>
        <w:rPr>
          <w:sz w:val="16"/>
          <w:szCs w:val="16"/>
        </w:rPr>
      </w:pPr>
    </w:p>
    <w:sectPr w:rsidR="00DD041E" w:rsidRPr="000D4B20" w:rsidSect="001A748E">
      <w:headerReference w:type="default" r:id="rId10"/>
      <w:footerReference w:type="default" r:id="rId11"/>
      <w:pgSz w:w="11906" w:h="16838"/>
      <w:pgMar w:top="540" w:right="1134" w:bottom="180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FD7" w:rsidRDefault="00004FD7" w:rsidP="001A748E">
      <w:r>
        <w:separator/>
      </w:r>
    </w:p>
  </w:endnote>
  <w:endnote w:type="continuationSeparator" w:id="1">
    <w:p w:rsidR="00004FD7" w:rsidRDefault="00004FD7" w:rsidP="001A7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8E" w:rsidRDefault="001A748E" w:rsidP="00152FAD">
    <w:pPr>
      <w:pStyle w:val="Pidipagina"/>
      <w:pBdr>
        <w:top w:val="thinThickSmallGap" w:sz="24" w:space="1" w:color="622423"/>
      </w:pBdr>
      <w:tabs>
        <w:tab w:val="clear" w:pos="4819"/>
      </w:tabs>
      <w:jc w:val="center"/>
      <w:rPr>
        <w:rFonts w:ascii="Cambria" w:hAnsi="Cambria"/>
      </w:rPr>
    </w:pPr>
    <w:r w:rsidRPr="00345AF0">
      <w:rPr>
        <w:b/>
        <w:color w:val="0066FF"/>
      </w:rPr>
      <w:t xml:space="preserve">Sede Legale: Via </w:t>
    </w:r>
    <w:smartTag w:uri="urn:schemas-microsoft-com:office:smarttags" w:element="PersonName">
      <w:smartTagPr>
        <w:attr w:name="ProductID" w:val="La Pira"/>
      </w:smartTagPr>
      <w:r w:rsidRPr="00345AF0">
        <w:rPr>
          <w:b/>
          <w:color w:val="0066FF"/>
        </w:rPr>
        <w:t>La Pira</w:t>
      </w:r>
    </w:smartTag>
    <w:r w:rsidRPr="00345AF0">
      <w:rPr>
        <w:b/>
        <w:color w:val="0066FF"/>
      </w:rPr>
      <w:t>, 5 c – 10093 Collegno (</w:t>
    </w:r>
    <w:proofErr w:type="spellStart"/>
    <w:r w:rsidRPr="00345AF0">
      <w:rPr>
        <w:b/>
        <w:color w:val="0066FF"/>
      </w:rPr>
      <w:t>To</w:t>
    </w:r>
    <w:proofErr w:type="spellEnd"/>
    <w:r w:rsidRPr="00345AF0">
      <w:rPr>
        <w:b/>
        <w:color w:val="0066FF"/>
      </w:rPr>
      <w:t xml:space="preserve">) – Tel/fax 011.4156015cf 95589450014  - P. Iva 09797820017 </w:t>
    </w:r>
    <w:r>
      <w:rPr>
        <w:b/>
        <w:color w:val="0066FF"/>
      </w:rPr>
      <w:t>-</w:t>
    </w:r>
    <w:hyperlink r:id="rId1" w:history="1">
      <w:r w:rsidRPr="00C54CCD">
        <w:rPr>
          <w:rStyle w:val="Collegamentoipertestuale"/>
          <w:b/>
        </w:rPr>
        <w:t>www.turisport.org</w:t>
      </w:r>
    </w:hyperlink>
    <w:r>
      <w:rPr>
        <w:b/>
        <w:color w:val="0066FF"/>
      </w:rPr>
      <w:t xml:space="preserve">  - </w:t>
    </w:r>
    <w:r w:rsidRPr="00345AF0">
      <w:rPr>
        <w:b/>
        <w:color w:val="0066FF"/>
      </w:rPr>
      <w:t xml:space="preserve"> mail:</w:t>
    </w:r>
    <w:hyperlink r:id="rId2" w:history="1">
      <w:r w:rsidRPr="003B2F08">
        <w:rPr>
          <w:rStyle w:val="Collegamentoipertestuale"/>
          <w:b/>
        </w:rPr>
        <w:t>info@turisport.org</w:t>
      </w:r>
    </w:hyperlink>
  </w:p>
  <w:p w:rsidR="001A748E" w:rsidRDefault="001A748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FD7" w:rsidRDefault="00004FD7" w:rsidP="001A748E">
      <w:r>
        <w:separator/>
      </w:r>
    </w:p>
  </w:footnote>
  <w:footnote w:type="continuationSeparator" w:id="1">
    <w:p w:rsidR="00004FD7" w:rsidRDefault="00004FD7" w:rsidP="001A7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8E" w:rsidRDefault="00D01D9C" w:rsidP="001A748E">
    <w:pPr>
      <w:pStyle w:val="Intestazione"/>
    </w:pPr>
    <w:r>
      <w:rPr>
        <w:noProof/>
        <w:sz w:val="28"/>
        <w:szCs w:val="28"/>
      </w:rPr>
      <w:drawing>
        <wp:inline distT="0" distB="0" distL="0" distR="0">
          <wp:extent cx="1028700" cy="914400"/>
          <wp:effectExtent l="19050" t="0" r="0" b="0"/>
          <wp:docPr id="1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748E" w:rsidRDefault="001A748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18C5"/>
    <w:multiLevelType w:val="hybridMultilevel"/>
    <w:tmpl w:val="5B78988E"/>
    <w:lvl w:ilvl="0" w:tplc="26A84E0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977405"/>
    <w:rsid w:val="00004FD7"/>
    <w:rsid w:val="00052B7C"/>
    <w:rsid w:val="00096E17"/>
    <w:rsid w:val="000C2239"/>
    <w:rsid w:val="000D4B20"/>
    <w:rsid w:val="000F616E"/>
    <w:rsid w:val="00152FAD"/>
    <w:rsid w:val="0016148F"/>
    <w:rsid w:val="00164BFD"/>
    <w:rsid w:val="001A748E"/>
    <w:rsid w:val="001B026A"/>
    <w:rsid w:val="001E7959"/>
    <w:rsid w:val="00215137"/>
    <w:rsid w:val="002675A0"/>
    <w:rsid w:val="0028111C"/>
    <w:rsid w:val="002F4004"/>
    <w:rsid w:val="00307146"/>
    <w:rsid w:val="0032127B"/>
    <w:rsid w:val="00345AF0"/>
    <w:rsid w:val="00356CCF"/>
    <w:rsid w:val="003D23FA"/>
    <w:rsid w:val="003D2795"/>
    <w:rsid w:val="003F73BA"/>
    <w:rsid w:val="003F7828"/>
    <w:rsid w:val="004101B4"/>
    <w:rsid w:val="00460BCA"/>
    <w:rsid w:val="004E00F2"/>
    <w:rsid w:val="00531A62"/>
    <w:rsid w:val="00544BCB"/>
    <w:rsid w:val="005774ED"/>
    <w:rsid w:val="005B566F"/>
    <w:rsid w:val="005C7720"/>
    <w:rsid w:val="005E0264"/>
    <w:rsid w:val="005E765F"/>
    <w:rsid w:val="005F2199"/>
    <w:rsid w:val="005F5355"/>
    <w:rsid w:val="00602F66"/>
    <w:rsid w:val="00616A3F"/>
    <w:rsid w:val="00637673"/>
    <w:rsid w:val="00686A5C"/>
    <w:rsid w:val="006E0A30"/>
    <w:rsid w:val="00734535"/>
    <w:rsid w:val="00745E1F"/>
    <w:rsid w:val="007923DD"/>
    <w:rsid w:val="007E5896"/>
    <w:rsid w:val="00886F4A"/>
    <w:rsid w:val="00891838"/>
    <w:rsid w:val="008E00B8"/>
    <w:rsid w:val="00942A68"/>
    <w:rsid w:val="00977405"/>
    <w:rsid w:val="00985F63"/>
    <w:rsid w:val="009B7D36"/>
    <w:rsid w:val="00A2286E"/>
    <w:rsid w:val="00A42A39"/>
    <w:rsid w:val="00A6585B"/>
    <w:rsid w:val="00A80F18"/>
    <w:rsid w:val="00AD6F77"/>
    <w:rsid w:val="00B0565E"/>
    <w:rsid w:val="00B4622A"/>
    <w:rsid w:val="00B63BA5"/>
    <w:rsid w:val="00B74C4F"/>
    <w:rsid w:val="00B85056"/>
    <w:rsid w:val="00B90995"/>
    <w:rsid w:val="00B96A47"/>
    <w:rsid w:val="00BD780B"/>
    <w:rsid w:val="00BE002C"/>
    <w:rsid w:val="00C47E4B"/>
    <w:rsid w:val="00C5035F"/>
    <w:rsid w:val="00C862E3"/>
    <w:rsid w:val="00CC0247"/>
    <w:rsid w:val="00CE4FD0"/>
    <w:rsid w:val="00CF5DB1"/>
    <w:rsid w:val="00D01D9C"/>
    <w:rsid w:val="00D2310F"/>
    <w:rsid w:val="00D33212"/>
    <w:rsid w:val="00D446E3"/>
    <w:rsid w:val="00D6731E"/>
    <w:rsid w:val="00D91E42"/>
    <w:rsid w:val="00DC0C6B"/>
    <w:rsid w:val="00DD041E"/>
    <w:rsid w:val="00E56BCA"/>
    <w:rsid w:val="00E91826"/>
    <w:rsid w:val="00E93549"/>
    <w:rsid w:val="00F1543A"/>
    <w:rsid w:val="00F94410"/>
    <w:rsid w:val="00F9468E"/>
    <w:rsid w:val="00FA07C8"/>
    <w:rsid w:val="00FA466D"/>
    <w:rsid w:val="00FE5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E4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A466D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1E7959"/>
    <w:rPr>
      <w:b/>
      <w:i/>
      <w:sz w:val="28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1E7959"/>
    <w:rPr>
      <w:b/>
      <w:i/>
      <w:sz w:val="28"/>
    </w:rPr>
  </w:style>
  <w:style w:type="character" w:styleId="Enfasicorsivo">
    <w:name w:val="Emphasis"/>
    <w:basedOn w:val="Carpredefinitoparagrafo"/>
    <w:uiPriority w:val="20"/>
    <w:qFormat/>
    <w:rsid w:val="006E0A30"/>
    <w:rPr>
      <w:b/>
      <w:bCs/>
      <w:i w:val="0"/>
      <w:iCs w:val="0"/>
    </w:rPr>
  </w:style>
  <w:style w:type="paragraph" w:styleId="Intestazione">
    <w:name w:val="header"/>
    <w:basedOn w:val="Normale"/>
    <w:link w:val="IntestazioneCarattere"/>
    <w:uiPriority w:val="99"/>
    <w:rsid w:val="001A74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748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A74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48E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1A74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A748E"/>
    <w:rPr>
      <w:rFonts w:ascii="Tahoma" w:hAnsi="Tahoma" w:cs="Tahoma"/>
      <w:sz w:val="16"/>
      <w:szCs w:val="16"/>
    </w:rPr>
  </w:style>
  <w:style w:type="paragraph" w:customStyle="1" w:styleId="Stile">
    <w:name w:val="Stile"/>
    <w:rsid w:val="000D4B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0D4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ispor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urisport.org" TargetMode="External"/><Relationship Id="rId1" Type="http://schemas.openxmlformats.org/officeDocument/2006/relationships/hyperlink" Target="http://www.turispor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210A4-8431-408F-91BE-A7E3E856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Links>
    <vt:vector size="12" baseType="variant">
      <vt:variant>
        <vt:i4>7274570</vt:i4>
      </vt:variant>
      <vt:variant>
        <vt:i4>3</vt:i4>
      </vt:variant>
      <vt:variant>
        <vt:i4>0</vt:i4>
      </vt:variant>
      <vt:variant>
        <vt:i4>5</vt:i4>
      </vt:variant>
      <vt:variant>
        <vt:lpwstr>mailto:info@turisport.org</vt:lpwstr>
      </vt:variant>
      <vt:variant>
        <vt:lpwstr/>
      </vt:variant>
      <vt:variant>
        <vt:i4>5046290</vt:i4>
      </vt:variant>
      <vt:variant>
        <vt:i4>0</vt:i4>
      </vt:variant>
      <vt:variant>
        <vt:i4>0</vt:i4>
      </vt:variant>
      <vt:variant>
        <vt:i4>5</vt:i4>
      </vt:variant>
      <vt:variant>
        <vt:lpwstr>http://www.turisport.org/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Claudia</cp:lastModifiedBy>
  <cp:revision>36</cp:revision>
  <cp:lastPrinted>2015-04-02T16:54:00Z</cp:lastPrinted>
  <dcterms:created xsi:type="dcterms:W3CDTF">2015-04-02T16:17:00Z</dcterms:created>
  <dcterms:modified xsi:type="dcterms:W3CDTF">2015-05-04T14:39:00Z</dcterms:modified>
</cp:coreProperties>
</file>